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FDC20" w14:textId="77777777" w:rsidR="00AB2805" w:rsidRDefault="00C56AC3">
      <w:pPr>
        <w:spacing w:before="240"/>
        <w:ind w:right="4819"/>
        <w:rPr>
          <w:sz w:val="22"/>
          <w:lang w:val="hr-HR"/>
        </w:rPr>
      </w:pPr>
      <w:r>
        <w:rPr>
          <w:sz w:val="22"/>
          <w:lang w:val="hr-HR"/>
        </w:rPr>
        <w:t>________________________________________</w:t>
      </w:r>
    </w:p>
    <w:p w14:paraId="2E6CA313" w14:textId="77777777" w:rsidR="00AB2805" w:rsidRDefault="00C56AC3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(podnositelj zahtjeva / adresa)</w:t>
      </w:r>
    </w:p>
    <w:p w14:paraId="18B8D5AA" w14:textId="77777777" w:rsidR="00AB2805" w:rsidRDefault="00C56AC3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05E9925C" w14:textId="77777777" w:rsidR="00AB2805" w:rsidRDefault="00C56AC3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(OIB podnositelja zahtjeva)</w:t>
      </w:r>
    </w:p>
    <w:p w14:paraId="6CA07E5A" w14:textId="77777777" w:rsidR="00AB2805" w:rsidRDefault="00C56AC3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641C45F8" w14:textId="77777777" w:rsidR="00AB2805" w:rsidRDefault="00C56AC3">
      <w:pPr>
        <w:ind w:right="4819"/>
        <w:jc w:val="center"/>
        <w:rPr>
          <w:rFonts w:cs="Arial"/>
          <w:i/>
          <w:sz w:val="14"/>
          <w:szCs w:val="14"/>
          <w:lang w:val="hr-HR" w:eastAsia="hr-HR"/>
        </w:rPr>
      </w:pPr>
      <w:r>
        <w:rPr>
          <w:i/>
          <w:sz w:val="20"/>
          <w:szCs w:val="20"/>
          <w:lang w:val="hr-HR"/>
        </w:rPr>
        <w:t>(opunomoćenik podnositelja zahtjeva / OIB)</w:t>
      </w:r>
      <w:r>
        <w:rPr>
          <w:rFonts w:cs="Arial"/>
          <w:i/>
          <w:sz w:val="14"/>
          <w:szCs w:val="14"/>
          <w:lang w:val="hr-HR" w:eastAsia="hr-HR"/>
        </w:rPr>
        <w:t xml:space="preserve"> </w:t>
      </w:r>
    </w:p>
    <w:p w14:paraId="2BB51DED" w14:textId="77777777" w:rsidR="00AB2805" w:rsidRDefault="00C56AC3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5E49D6FA" w14:textId="77777777" w:rsidR="00AB2805" w:rsidRDefault="00C56AC3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(broj telefona / mobitela,  e-mail)</w:t>
      </w:r>
    </w:p>
    <w:p w14:paraId="51C91268" w14:textId="77777777" w:rsidR="00AB2805" w:rsidRDefault="00AB2805">
      <w:pPr>
        <w:ind w:right="4819"/>
        <w:jc w:val="center"/>
        <w:rPr>
          <w:i/>
          <w:sz w:val="14"/>
          <w:szCs w:val="14"/>
          <w:lang w:val="hr-HR"/>
        </w:rPr>
      </w:pPr>
    </w:p>
    <w:p w14:paraId="6F405A3F" w14:textId="155AD00B" w:rsidR="003301AF" w:rsidRPr="005927C5" w:rsidRDefault="003301AF" w:rsidP="008E1823">
      <w:pPr>
        <w:spacing w:line="276" w:lineRule="auto"/>
        <w:rPr>
          <w:rFonts w:cs="Arial"/>
          <w:sz w:val="20"/>
          <w:szCs w:val="20"/>
          <w:lang w:val="hr-HR"/>
        </w:rPr>
      </w:pP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  <w:t>SPLITSKO-DALMATINSKA ŽUPANIJA</w:t>
      </w:r>
    </w:p>
    <w:p w14:paraId="12D315D4" w14:textId="12991F6A" w:rsidR="003301AF" w:rsidRPr="005927C5" w:rsidRDefault="003301AF" w:rsidP="008E1823">
      <w:pPr>
        <w:spacing w:line="276" w:lineRule="auto"/>
        <w:rPr>
          <w:rFonts w:cs="Arial"/>
          <w:b/>
          <w:sz w:val="20"/>
          <w:szCs w:val="20"/>
          <w:lang w:val="hr-HR"/>
        </w:rPr>
      </w:pPr>
      <w:r w:rsidRPr="005927C5">
        <w:rPr>
          <w:rFonts w:cs="Arial"/>
          <w:b/>
          <w:sz w:val="20"/>
          <w:szCs w:val="20"/>
          <w:lang w:val="hr-HR"/>
        </w:rPr>
        <w:tab/>
      </w:r>
      <w:r w:rsidRPr="005927C5">
        <w:rPr>
          <w:rFonts w:cs="Arial"/>
          <w:b/>
          <w:sz w:val="20"/>
          <w:szCs w:val="20"/>
          <w:lang w:val="hr-HR"/>
        </w:rPr>
        <w:tab/>
      </w:r>
      <w:r w:rsidRPr="005927C5">
        <w:rPr>
          <w:rFonts w:cs="Arial"/>
          <w:b/>
          <w:sz w:val="20"/>
          <w:szCs w:val="20"/>
          <w:lang w:val="hr-HR"/>
        </w:rPr>
        <w:tab/>
      </w:r>
      <w:r w:rsidRPr="005927C5">
        <w:rPr>
          <w:rFonts w:cs="Arial"/>
          <w:b/>
          <w:sz w:val="20"/>
          <w:szCs w:val="20"/>
          <w:lang w:val="hr-HR"/>
        </w:rPr>
        <w:tab/>
      </w:r>
      <w:r w:rsidRPr="005927C5">
        <w:rPr>
          <w:rFonts w:cs="Arial"/>
          <w:b/>
          <w:sz w:val="20"/>
          <w:szCs w:val="20"/>
          <w:lang w:val="hr-HR"/>
        </w:rPr>
        <w:tab/>
      </w:r>
      <w:r w:rsidRPr="005927C5">
        <w:rPr>
          <w:rFonts w:cs="Arial"/>
          <w:b/>
          <w:sz w:val="20"/>
          <w:szCs w:val="20"/>
          <w:lang w:val="hr-HR"/>
        </w:rPr>
        <w:tab/>
      </w:r>
      <w:r w:rsidRPr="005927C5">
        <w:rPr>
          <w:rFonts w:cs="Arial"/>
          <w:b/>
          <w:sz w:val="20"/>
          <w:szCs w:val="20"/>
          <w:lang w:val="hr-HR"/>
        </w:rPr>
        <w:tab/>
      </w:r>
      <w:r w:rsidRPr="005927C5">
        <w:rPr>
          <w:rFonts w:cs="Arial"/>
          <w:b/>
          <w:sz w:val="20"/>
          <w:szCs w:val="20"/>
          <w:lang w:val="hr-HR"/>
        </w:rPr>
        <w:tab/>
        <w:t>GRAD SPLIT</w:t>
      </w:r>
    </w:p>
    <w:p w14:paraId="46F93211" w14:textId="7A0B6A80" w:rsidR="003301AF" w:rsidRPr="005927C5" w:rsidRDefault="003301AF" w:rsidP="008E1823">
      <w:pPr>
        <w:spacing w:line="276" w:lineRule="auto"/>
        <w:rPr>
          <w:rFonts w:cs="Arial"/>
          <w:sz w:val="20"/>
          <w:szCs w:val="20"/>
          <w:lang w:val="hr-HR"/>
        </w:rPr>
      </w:pP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  <w:t xml:space="preserve">           </w:t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  <w:t>Upravni odjel za urbanizam i izgradnju</w:t>
      </w:r>
    </w:p>
    <w:p w14:paraId="61029E06" w14:textId="77777777" w:rsidR="003301AF" w:rsidRPr="005927C5" w:rsidRDefault="003301AF" w:rsidP="005927C5">
      <w:pPr>
        <w:spacing w:line="276" w:lineRule="auto"/>
        <w:ind w:left="5664"/>
        <w:rPr>
          <w:rFonts w:cs="Arial"/>
          <w:sz w:val="20"/>
          <w:szCs w:val="20"/>
          <w:lang w:val="hr-HR"/>
        </w:rPr>
      </w:pPr>
      <w:r w:rsidRPr="005927C5">
        <w:rPr>
          <w:rFonts w:cs="Arial"/>
          <w:sz w:val="20"/>
          <w:szCs w:val="20"/>
          <w:lang w:val="hr-HR"/>
        </w:rPr>
        <w:t>Odsjek za izdavanje akata prostornog uređenja i gradnje</w:t>
      </w:r>
    </w:p>
    <w:p w14:paraId="3C7542F1" w14:textId="115AECEF" w:rsidR="003301AF" w:rsidRPr="005927C5" w:rsidRDefault="003301AF" w:rsidP="008E1823">
      <w:pPr>
        <w:spacing w:line="276" w:lineRule="auto"/>
        <w:rPr>
          <w:rFonts w:cs="Arial"/>
          <w:sz w:val="20"/>
          <w:szCs w:val="20"/>
          <w:lang w:val="hr-HR"/>
        </w:rPr>
      </w:pP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</w:r>
      <w:r w:rsidRPr="005927C5">
        <w:rPr>
          <w:rFonts w:cs="Arial"/>
          <w:sz w:val="20"/>
          <w:szCs w:val="20"/>
          <w:lang w:val="hr-HR"/>
        </w:rPr>
        <w:tab/>
        <w:t>Split, Obala kneza Branimira 17</w:t>
      </w:r>
    </w:p>
    <w:p w14:paraId="58394E79" w14:textId="77777777" w:rsidR="00AB2805" w:rsidRPr="003301AF" w:rsidRDefault="00AB2805">
      <w:pPr>
        <w:rPr>
          <w:sz w:val="22"/>
          <w:lang w:val="hr-HR"/>
        </w:rPr>
      </w:pPr>
    </w:p>
    <w:p w14:paraId="386C6B50" w14:textId="08BDD2E7" w:rsidR="00607DC8" w:rsidRDefault="00C56AC3">
      <w:pPr>
        <w:spacing w:before="240" w:after="240"/>
        <w:rPr>
          <w:b/>
          <w:sz w:val="22"/>
          <w:lang w:val="hr-HR"/>
        </w:rPr>
      </w:pPr>
      <w:r>
        <w:rPr>
          <w:sz w:val="22"/>
          <w:lang w:val="hr-HR"/>
        </w:rPr>
        <w:t>PREDMET:</w:t>
      </w:r>
      <w:r>
        <w:rPr>
          <w:b/>
          <w:sz w:val="22"/>
          <w:lang w:val="hr-HR"/>
        </w:rPr>
        <w:t xml:space="preserve"> </w:t>
      </w:r>
      <w:r w:rsidR="00607DC8">
        <w:rPr>
          <w:b/>
          <w:sz w:val="22"/>
          <w:lang w:val="hr-HR"/>
        </w:rPr>
        <w:tab/>
      </w:r>
      <w:r>
        <w:rPr>
          <w:b/>
          <w:sz w:val="22"/>
          <w:lang w:val="hr-HR"/>
        </w:rPr>
        <w:t>GRAĐEVINSKA DOZVOLA</w:t>
      </w:r>
      <w:r w:rsidR="00607DC8">
        <w:rPr>
          <w:b/>
          <w:sz w:val="22"/>
          <w:lang w:val="hr-HR"/>
        </w:rPr>
        <w:t xml:space="preserve"> kojoj ne prethodi lokacijska dozvola, traži se</w:t>
      </w:r>
      <w:r w:rsidR="00607DC8">
        <w:rPr>
          <w:b/>
          <w:sz w:val="22"/>
          <w:lang w:val="hr-HR"/>
        </w:rPr>
        <w:tab/>
      </w:r>
    </w:p>
    <w:p w14:paraId="53C1769A" w14:textId="6A243270" w:rsidR="00AB2805" w:rsidRDefault="00C56AC3">
      <w:pPr>
        <w:spacing w:before="180"/>
        <w:jc w:val="both"/>
        <w:rPr>
          <w:sz w:val="22"/>
          <w:u w:val="single"/>
          <w:lang w:val="hr-HR"/>
        </w:rPr>
      </w:pPr>
      <w:r>
        <w:rPr>
          <w:sz w:val="22"/>
          <w:lang w:val="hr-HR"/>
        </w:rPr>
        <w:t xml:space="preserve">Moli se naslov da izda građevinsku dozvolu za </w:t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 w:rsidR="008E1823">
        <w:rPr>
          <w:sz w:val="22"/>
          <w:u w:val="single"/>
          <w:lang w:val="hr-HR"/>
        </w:rPr>
        <w:t>__</w:t>
      </w:r>
    </w:p>
    <w:p w14:paraId="3FEFC4F7" w14:textId="77777777" w:rsidR="00AB2805" w:rsidRDefault="00C56AC3">
      <w:pPr>
        <w:spacing w:before="180"/>
        <w:jc w:val="both"/>
        <w:rPr>
          <w:sz w:val="22"/>
          <w:lang w:val="hr-HR"/>
        </w:rPr>
      </w:pPr>
      <w:r>
        <w:rPr>
          <w:sz w:val="22"/>
          <w:lang w:val="hr-HR"/>
        </w:rPr>
        <w:t>___________________________________________________________________________________</w:t>
      </w:r>
    </w:p>
    <w:p w14:paraId="6C641B75" w14:textId="77777777" w:rsidR="00AB2805" w:rsidRDefault="00C56AC3">
      <w:pPr>
        <w:jc w:val="center"/>
        <w:rPr>
          <w:rFonts w:cs="Arial"/>
          <w:i/>
          <w:szCs w:val="18"/>
          <w:lang w:val="hr-HR" w:eastAsia="hr-HR"/>
        </w:rPr>
      </w:pPr>
      <w:r>
        <w:rPr>
          <w:i/>
          <w:szCs w:val="18"/>
          <w:lang w:val="hr-HR"/>
        </w:rPr>
        <w:t>(vrsta zahvata i namjena građevine)</w:t>
      </w:r>
      <w:r>
        <w:rPr>
          <w:rFonts w:cs="Arial"/>
          <w:i/>
          <w:szCs w:val="18"/>
          <w:lang w:val="hr-HR" w:eastAsia="hr-HR"/>
        </w:rPr>
        <w:t xml:space="preserve"> </w:t>
      </w:r>
    </w:p>
    <w:p w14:paraId="37612E04" w14:textId="77777777" w:rsidR="003301AF" w:rsidRDefault="003301AF" w:rsidP="003301AF">
      <w:pPr>
        <w:rPr>
          <w:rFonts w:cs="Arial"/>
        </w:rPr>
      </w:pPr>
    </w:p>
    <w:p w14:paraId="66C53A79" w14:textId="5C70B5C2" w:rsidR="003301AF" w:rsidRPr="003301AF" w:rsidRDefault="003301AF" w:rsidP="003301AF">
      <w:pPr>
        <w:rPr>
          <w:rFonts w:cs="Arial"/>
          <w:lang w:val="hr-HR"/>
        </w:rPr>
      </w:pPr>
      <w:r w:rsidRPr="003301AF">
        <w:rPr>
          <w:rFonts w:cs="Arial"/>
          <w:lang w:val="hr-HR"/>
        </w:rPr>
        <w:t>na kat.čest.zem. _____________</w:t>
      </w:r>
      <w:r w:rsidR="006342D2">
        <w:rPr>
          <w:rFonts w:cs="Arial"/>
          <w:lang w:val="hr-HR"/>
        </w:rPr>
        <w:t>____________</w:t>
      </w:r>
      <w:r w:rsidRPr="003301AF">
        <w:rPr>
          <w:rFonts w:cs="Arial"/>
          <w:lang w:val="hr-HR"/>
        </w:rPr>
        <w:t xml:space="preserve"> (sud.čest.zem.____________</w:t>
      </w:r>
      <w:r w:rsidR="006342D2">
        <w:rPr>
          <w:rFonts w:cs="Arial"/>
          <w:lang w:val="hr-HR"/>
        </w:rPr>
        <w:t>__________</w:t>
      </w:r>
      <w:r w:rsidRPr="003301AF">
        <w:rPr>
          <w:rFonts w:cs="Arial"/>
          <w:lang w:val="hr-HR"/>
        </w:rPr>
        <w:t>_) k.o.___________</w:t>
      </w:r>
      <w:r w:rsidR="006342D2">
        <w:rPr>
          <w:rFonts w:cs="Arial"/>
          <w:lang w:val="hr-HR"/>
        </w:rPr>
        <w:t>_____________</w:t>
      </w:r>
    </w:p>
    <w:p w14:paraId="0454371F" w14:textId="77777777" w:rsidR="003301AF" w:rsidRDefault="003301AF">
      <w:pPr>
        <w:jc w:val="center"/>
        <w:rPr>
          <w:i/>
          <w:szCs w:val="18"/>
          <w:lang w:val="hr-HR"/>
        </w:rPr>
      </w:pPr>
    </w:p>
    <w:p w14:paraId="44C76710" w14:textId="77777777" w:rsidR="003301AF" w:rsidRDefault="003301AF">
      <w:pPr>
        <w:spacing w:line="276" w:lineRule="auto"/>
        <w:jc w:val="both"/>
        <w:rPr>
          <w:sz w:val="22"/>
          <w:lang w:val="hr-HR"/>
        </w:rPr>
      </w:pPr>
    </w:p>
    <w:p w14:paraId="53D44562" w14:textId="1C47E427" w:rsidR="00AB2805" w:rsidRDefault="00C56AC3">
      <w:pPr>
        <w:spacing w:line="276" w:lineRule="auto"/>
        <w:jc w:val="both"/>
        <w:rPr>
          <w:sz w:val="22"/>
          <w:lang w:val="hr-HR"/>
        </w:rPr>
      </w:pPr>
      <w:r>
        <w:rPr>
          <w:sz w:val="22"/>
          <w:lang w:val="hr-HR"/>
        </w:rPr>
        <w:t>U skladu s odredbom članka 108. Zakona o gradnji</w:t>
      </w:r>
      <w:r w:rsidR="0067775E">
        <w:rPr>
          <w:sz w:val="22"/>
          <w:lang w:val="hr-HR"/>
        </w:rPr>
        <w:t xml:space="preserve"> prilaže se</w:t>
      </w:r>
      <w:r>
        <w:rPr>
          <w:sz w:val="22"/>
          <w:lang w:val="hr-HR"/>
        </w:rPr>
        <w:t xml:space="preserve"> sljedeća dokumentacija</w:t>
      </w:r>
      <w:r w:rsidR="006E4273">
        <w:rPr>
          <w:sz w:val="22"/>
          <w:lang w:val="hr-HR"/>
        </w:rPr>
        <w:t xml:space="preserve"> (zaokružiti)</w:t>
      </w:r>
      <w:r>
        <w:rPr>
          <w:sz w:val="22"/>
          <w:lang w:val="hr-HR"/>
        </w:rPr>
        <w:t>:</w:t>
      </w:r>
    </w:p>
    <w:p w14:paraId="1176913A" w14:textId="77777777" w:rsidR="00AB2805" w:rsidRDefault="00C56AC3" w:rsidP="008D7866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glavni projekt u elektroničkom obliku</w:t>
      </w:r>
    </w:p>
    <w:p w14:paraId="0CAE22A2" w14:textId="77777777" w:rsidR="00AB2805" w:rsidRDefault="00C56AC3" w:rsidP="008D7866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ispis glavnog projekta ovjeren od projektanata i glavnog projektanta ako je u njegovoj izradi sudjelovalo više projektanata</w:t>
      </w:r>
    </w:p>
    <w:p w14:paraId="579EFEDE" w14:textId="77777777" w:rsidR="00AB2805" w:rsidRDefault="00C56AC3" w:rsidP="008D7866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Iskaznica energetskih svojstava zgrade u elektroničkom obliku, potpisana elektroničkim potpisom</w:t>
      </w:r>
    </w:p>
    <w:p w14:paraId="09A46192" w14:textId="77777777" w:rsidR="00AB2805" w:rsidRDefault="00C56AC3" w:rsidP="008D7866">
      <w:pPr>
        <w:pStyle w:val="Odlomakpopisa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ispis Iskaznice energetskih svojstava zgrade ovjerene od projektanata i glavnog projektanta ako je u njezinoj izradi sudjelovalo više projektanata</w:t>
      </w:r>
      <w:bookmarkStart w:id="0" w:name="_GoBack"/>
      <w:bookmarkEnd w:id="0"/>
    </w:p>
    <w:p w14:paraId="023FC621" w14:textId="77777777" w:rsidR="00AB2805" w:rsidRDefault="00C56AC3" w:rsidP="008D7866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 xml:space="preserve">pisano izvješće o kontroli glavnog projekta, </w:t>
      </w:r>
      <w:r w:rsidRPr="006A60D1">
        <w:rPr>
          <w:sz w:val="21"/>
          <w:szCs w:val="21"/>
          <w:u w:val="single"/>
          <w:lang w:val="hr-HR"/>
        </w:rPr>
        <w:t>ako</w:t>
      </w:r>
      <w:r>
        <w:rPr>
          <w:sz w:val="21"/>
          <w:szCs w:val="21"/>
          <w:lang w:val="hr-HR"/>
        </w:rPr>
        <w:t xml:space="preserve"> je kontrola propisana</w:t>
      </w:r>
    </w:p>
    <w:p w14:paraId="63A09A48" w14:textId="77777777" w:rsidR="00AB2805" w:rsidRDefault="00C56AC3" w:rsidP="008D7866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 xml:space="preserve">potvrdu o nostrifikaciji glavnog projekta, </w:t>
      </w:r>
      <w:r w:rsidRPr="006A60D1">
        <w:rPr>
          <w:sz w:val="21"/>
          <w:szCs w:val="21"/>
          <w:u w:val="single"/>
          <w:lang w:val="hr-HR"/>
        </w:rPr>
        <w:t>ako</w:t>
      </w:r>
      <w:r>
        <w:rPr>
          <w:sz w:val="21"/>
          <w:szCs w:val="21"/>
          <w:lang w:val="hr-HR"/>
        </w:rPr>
        <w:t xml:space="preserve"> je projekt izrađen prema stranim propisima</w:t>
      </w:r>
    </w:p>
    <w:p w14:paraId="234BA223" w14:textId="77777777" w:rsidR="00AB2805" w:rsidRDefault="00C56AC3" w:rsidP="008D7866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>dokaz pravnog interesa za izdavanje građevinske dozvole</w:t>
      </w:r>
    </w:p>
    <w:p w14:paraId="2797EB5D" w14:textId="77777777" w:rsidR="00AB2805" w:rsidRDefault="00C56AC3" w:rsidP="008D7866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 xml:space="preserve">dokaz da može biti investitor (koncesija, suglasnost ili drugi akt propisan posebnim propisom) </w:t>
      </w:r>
      <w:r w:rsidRPr="006A60D1">
        <w:rPr>
          <w:sz w:val="21"/>
          <w:szCs w:val="21"/>
          <w:u w:val="single"/>
          <w:lang w:val="hr-HR"/>
        </w:rPr>
        <w:t>ako</w:t>
      </w:r>
      <w:r>
        <w:rPr>
          <w:sz w:val="21"/>
          <w:szCs w:val="21"/>
          <w:lang w:val="hr-HR"/>
        </w:rPr>
        <w:t xml:space="preserve"> se radi o građevini za koju je posebnim zakonom propisano tko može biti investitor </w:t>
      </w:r>
    </w:p>
    <w:p w14:paraId="0A2D0FAD" w14:textId="77777777" w:rsidR="00AB2805" w:rsidRDefault="00C56AC3" w:rsidP="008D7866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sz w:val="21"/>
          <w:szCs w:val="21"/>
          <w:lang w:val="hr-HR"/>
        </w:rPr>
      </w:pPr>
      <w:r>
        <w:rPr>
          <w:sz w:val="21"/>
          <w:szCs w:val="21"/>
          <w:lang w:val="hr-HR"/>
        </w:rPr>
        <w:t xml:space="preserve">dokaz da je vlasnik građevinskog zemljišta ispunio svoju dužnost prijenosa dijela zemljišta u vlasništvo jedinice lokalne samouprave, odnosno dužnosti sklapanja ugovora o osnivanju služnosti provoza i/ili prolaza, propisane posebnim zakonom kojim se uređuje prostorno uređenje, </w:t>
      </w:r>
      <w:r w:rsidRPr="006A60D1">
        <w:rPr>
          <w:sz w:val="21"/>
          <w:szCs w:val="21"/>
          <w:u w:val="single"/>
          <w:lang w:val="hr-HR"/>
        </w:rPr>
        <w:t>ako</w:t>
      </w:r>
      <w:r>
        <w:rPr>
          <w:sz w:val="21"/>
          <w:szCs w:val="21"/>
          <w:lang w:val="hr-HR"/>
        </w:rPr>
        <w:t xml:space="preserve"> takva dužnost postoji</w:t>
      </w:r>
    </w:p>
    <w:p w14:paraId="280FD4E9" w14:textId="500CDC95" w:rsidR="00AB2805" w:rsidRPr="008D7866" w:rsidRDefault="008D7866" w:rsidP="008D7866">
      <w:pPr>
        <w:keepNext/>
        <w:keepLines/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rFonts w:cs="Arial"/>
          <w:sz w:val="21"/>
          <w:szCs w:val="21"/>
          <w:lang w:val="hr-HR"/>
        </w:rPr>
      </w:pPr>
      <w:r w:rsidRPr="008D7866">
        <w:rPr>
          <w:sz w:val="21"/>
          <w:szCs w:val="21"/>
          <w:lang w:val="hr-HR"/>
        </w:rPr>
        <w:t xml:space="preserve">upravna pristojba </w:t>
      </w:r>
      <w:r>
        <w:rPr>
          <w:sz w:val="21"/>
          <w:szCs w:val="21"/>
          <w:lang w:val="hr-HR"/>
        </w:rPr>
        <w:t xml:space="preserve">u iznosu od </w:t>
      </w:r>
      <w:r w:rsidRPr="008D7866">
        <w:rPr>
          <w:sz w:val="21"/>
          <w:szCs w:val="21"/>
          <w:lang w:val="hr-HR"/>
        </w:rPr>
        <w:t>2</w:t>
      </w:r>
      <w:r w:rsidR="00C56AC3" w:rsidRPr="008D7866">
        <w:rPr>
          <w:sz w:val="21"/>
          <w:szCs w:val="21"/>
          <w:lang w:val="hr-HR"/>
        </w:rPr>
        <w:t>0,00 kuna (Tar. br. 1)</w:t>
      </w:r>
    </w:p>
    <w:p w14:paraId="0267B335" w14:textId="77777777" w:rsidR="00AB2805" w:rsidRDefault="00AB2805">
      <w:pPr>
        <w:keepNext/>
        <w:keepLines/>
        <w:spacing w:line="276" w:lineRule="auto"/>
        <w:ind w:left="720"/>
        <w:jc w:val="both"/>
        <w:rPr>
          <w:rFonts w:cs="Arial"/>
          <w:sz w:val="21"/>
          <w:szCs w:val="21"/>
          <w:lang w:val="hr-HR"/>
        </w:rPr>
      </w:pPr>
    </w:p>
    <w:p w14:paraId="5F52B372" w14:textId="77777777" w:rsidR="00AB2805" w:rsidRDefault="00AB2805">
      <w:pPr>
        <w:rPr>
          <w:sz w:val="22"/>
          <w:lang w:val="hr-HR"/>
        </w:rPr>
      </w:pPr>
    </w:p>
    <w:p w14:paraId="02BB094B" w14:textId="77777777" w:rsidR="00AB2805" w:rsidRDefault="00C56AC3">
      <w:pPr>
        <w:rPr>
          <w:sz w:val="22"/>
          <w:lang w:val="hr-HR"/>
        </w:rPr>
      </w:pPr>
      <w:r>
        <w:rPr>
          <w:sz w:val="22"/>
          <w:lang w:val="hr-HR"/>
        </w:rPr>
        <w:t xml:space="preserve">_______________________, dana ___.___.______. godine                  </w:t>
      </w:r>
    </w:p>
    <w:p w14:paraId="5C602370" w14:textId="77777777" w:rsidR="00AB2805" w:rsidRDefault="00C56AC3">
      <w:pPr>
        <w:ind w:right="4819"/>
        <w:rPr>
          <w:i/>
          <w:szCs w:val="18"/>
          <w:lang w:val="hr-HR"/>
        </w:rPr>
      </w:pPr>
      <w:r>
        <w:rPr>
          <w:i/>
          <w:sz w:val="14"/>
          <w:szCs w:val="14"/>
          <w:lang w:val="hr-HR"/>
        </w:rPr>
        <w:t xml:space="preserve">       </w:t>
      </w:r>
      <w:r>
        <w:rPr>
          <w:i/>
          <w:szCs w:val="18"/>
          <w:lang w:val="hr-HR"/>
        </w:rPr>
        <w:t xml:space="preserve">  (mjesto podnošenja zahtjeva)</w:t>
      </w:r>
      <w:r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6F3C6B6F" w14:textId="77777777" w:rsidR="00AB2805" w:rsidRDefault="00AB2805">
      <w:pPr>
        <w:ind w:left="5387"/>
        <w:jc w:val="center"/>
        <w:rPr>
          <w:sz w:val="22"/>
          <w:lang w:val="hr-HR"/>
        </w:rPr>
      </w:pPr>
    </w:p>
    <w:p w14:paraId="7BF279CE" w14:textId="77777777" w:rsidR="00AB2805" w:rsidRDefault="00C56AC3">
      <w:pPr>
        <w:ind w:left="5387"/>
        <w:jc w:val="center"/>
        <w:rPr>
          <w:sz w:val="22"/>
          <w:lang w:val="hr-HR"/>
        </w:rPr>
      </w:pPr>
      <w:r>
        <w:rPr>
          <w:sz w:val="22"/>
          <w:lang w:val="hr-HR"/>
        </w:rPr>
        <w:t>________________________________</w:t>
      </w:r>
    </w:p>
    <w:p w14:paraId="2037D70A" w14:textId="77777777" w:rsidR="00AB2805" w:rsidRDefault="00C56AC3">
      <w:pPr>
        <w:ind w:left="5387"/>
        <w:jc w:val="center"/>
        <w:rPr>
          <w:i/>
          <w:szCs w:val="18"/>
          <w:lang w:val="hr-HR"/>
        </w:rPr>
      </w:pPr>
      <w:r>
        <w:rPr>
          <w:i/>
          <w:szCs w:val="18"/>
          <w:lang w:val="hr-HR"/>
        </w:rPr>
        <w:t>(potpis podnositelja zahtjeva)</w:t>
      </w:r>
    </w:p>
    <w:sectPr w:rsidR="00AB2805">
      <w:pgSz w:w="11906" w:h="16838"/>
      <w:pgMar w:top="851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E660E"/>
    <w:multiLevelType w:val="multilevel"/>
    <w:tmpl w:val="EEDAA1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05"/>
    <w:rsid w:val="00164531"/>
    <w:rsid w:val="003301AF"/>
    <w:rsid w:val="005927C5"/>
    <w:rsid w:val="00607DC8"/>
    <w:rsid w:val="006342D2"/>
    <w:rsid w:val="0067775E"/>
    <w:rsid w:val="006A60D1"/>
    <w:rsid w:val="006E4273"/>
    <w:rsid w:val="008D7866"/>
    <w:rsid w:val="008E1823"/>
    <w:rsid w:val="00AB2805"/>
    <w:rsid w:val="00C56AC3"/>
    <w:rsid w:val="00C945B7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ED638"/>
  <w15:docId w15:val="{5B8B8A5E-3BF5-4BE9-AF64-AE4301C9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CB390F"/>
    <w:rPr>
      <w:rFonts w:ascii="Segoe UI" w:hAnsi="Segoe UI" w:cs="Segoe UI"/>
      <w:szCs w:val="18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76C74-A6F1-4919-9EAF-C9D7E2C6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Alajbeg</dc:creator>
  <dc:description/>
  <cp:lastModifiedBy>Ronald Rejo</cp:lastModifiedBy>
  <cp:revision>12</cp:revision>
  <cp:lastPrinted>2017-02-23T11:15:00Z</cp:lastPrinted>
  <dcterms:created xsi:type="dcterms:W3CDTF">2022-11-10T09:41:00Z</dcterms:created>
  <dcterms:modified xsi:type="dcterms:W3CDTF">2022-11-11T06:41:00Z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